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705D6" w14:textId="3C717489" w:rsidR="00367E7D" w:rsidRPr="00367E7D" w:rsidRDefault="00997F14" w:rsidP="00367E7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AFED20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F075F" w:rsidRPr="00CF075F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06B7DB75" w14:textId="77777777" w:rsidR="00367E7D" w:rsidRPr="00367E7D" w:rsidRDefault="00367E7D" w:rsidP="00367E7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67E7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66ABC98" w14:textId="01DCCCB4" w:rsidR="00367E7D" w:rsidRPr="00367E7D" w:rsidRDefault="00CF075F" w:rsidP="00367E7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57D1E9AF" w14:textId="77777777" w:rsidR="00367E7D" w:rsidRPr="00367E7D" w:rsidRDefault="00367E7D" w:rsidP="00367E7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67E7D">
        <w:rPr>
          <w:rFonts w:ascii="Corbel" w:hAnsi="Corbel"/>
          <w:i/>
          <w:sz w:val="20"/>
          <w:szCs w:val="20"/>
          <w:lang w:eastAsia="ar-SA"/>
        </w:rPr>
        <w:t>(skrajne daty</w:t>
      </w:r>
      <w:r w:rsidRPr="00367E7D">
        <w:rPr>
          <w:rFonts w:ascii="Corbel" w:hAnsi="Corbel"/>
          <w:sz w:val="20"/>
          <w:szCs w:val="20"/>
          <w:lang w:eastAsia="ar-SA"/>
        </w:rPr>
        <w:t>)</w:t>
      </w:r>
    </w:p>
    <w:p w14:paraId="2AFECFF1" w14:textId="6A2A45A6" w:rsidR="00367E7D" w:rsidRPr="00367E7D" w:rsidRDefault="00CF075F" w:rsidP="00367E7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3BF81DF5" w14:textId="77777777" w:rsidR="00367E7D" w:rsidRDefault="00367E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92D4F8" w14:textId="130EDB1A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AFED204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AFED204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6559DDF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F5B">
              <w:rPr>
                <w:rFonts w:ascii="Corbel" w:hAnsi="Corbel"/>
                <w:b w:val="0"/>
                <w:sz w:val="24"/>
                <w:szCs w:val="24"/>
              </w:rPr>
              <w:t>ASO04</w:t>
            </w:r>
          </w:p>
        </w:tc>
      </w:tr>
      <w:tr w:rsidR="0085747A" w:rsidRPr="00B169DF" w14:paraId="4D36C4B5" w14:textId="77777777" w:rsidTr="0AFED204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D11A62B" w:rsidR="0085747A" w:rsidRPr="00B169DF" w:rsidRDefault="00CF0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75F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AFED204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09FAA9F" w:rsidR="0085747A" w:rsidRPr="00B169DF" w:rsidRDefault="00CF0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75F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0AFED204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306523E1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AFED204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8AE291D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F5B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88F3755" w14:textId="77777777" w:rsidTr="0AFED204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AFED204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6004DE7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AFED204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0398183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/ semestr 1 i 2</w:t>
            </w:r>
          </w:p>
        </w:tc>
      </w:tr>
      <w:tr w:rsidR="0085747A" w:rsidRPr="00B169DF" w14:paraId="7ACCBA8E" w14:textId="77777777" w:rsidTr="0AFED204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4BA7AA8" w:rsidR="0085747A" w:rsidRPr="00B169DF" w:rsidRDefault="00170F5B" w:rsidP="0AFED2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FED204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B169DF" w14:paraId="331F9495" w14:textId="77777777" w:rsidTr="0AFED204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AFED204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AFED204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5B48992" w:rsidR="0085747A" w:rsidRPr="00B169DF" w:rsidRDefault="00CF075F" w:rsidP="00364E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75F">
              <w:rPr>
                <w:rFonts w:ascii="Corbel" w:hAnsi="Corbel"/>
                <w:b w:val="0"/>
                <w:sz w:val="24"/>
                <w:szCs w:val="24"/>
              </w:rPr>
              <w:t xml:space="preserve">Pracownicy Katedry zgodnie z obciążeniami naukowymi na dany rok akademicki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– 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Bogdan Jaworski, </w:t>
            </w:r>
            <w:r w:rsidRPr="00CF075F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mgr Justyna Kuśnierz</w:t>
            </w:r>
          </w:p>
        </w:tc>
      </w:tr>
    </w:tbl>
    <w:p w14:paraId="0AB0B6F8" w14:textId="77777777" w:rsidR="0085747A" w:rsidRPr="00B169DF" w:rsidRDefault="0085747A" w:rsidP="00FB6326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55"/>
        <w:gridCol w:w="740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AFED204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3E67099A" w:rsidR="00015B8F" w:rsidRPr="00B169DF" w:rsidRDefault="73079005" w:rsidP="0AFED20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AFED204">
              <w:rPr>
                <w:rFonts w:ascii="Corbel" w:hAnsi="Corbel"/>
              </w:rPr>
              <w:t>Wykł</w:t>
            </w:r>
            <w:proofErr w:type="spellEnd"/>
            <w:r w:rsidR="099FD78D" w:rsidRPr="0AFED204">
              <w:rPr>
                <w:rFonts w:ascii="Corbel" w:hAnsi="Corbel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FB6326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70302334" w:rsidR="00015B8F" w:rsidRPr="00B169DF" w:rsidRDefault="0FFE9BB5" w:rsidP="00FB6326">
            <w:pPr>
              <w:pStyle w:val="centralniewrubryce"/>
              <w:spacing w:before="0" w:after="0"/>
            </w:pPr>
            <w:r w:rsidRPr="0AFED20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822B543" w:rsidR="00015B8F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D409D13" w:rsidR="00015B8F" w:rsidRPr="00B169DF" w:rsidRDefault="47400A83" w:rsidP="00FB6326">
            <w:pPr>
              <w:pStyle w:val="centralniewrubryce"/>
              <w:spacing w:before="0" w:after="0"/>
            </w:pPr>
            <w:r w:rsidRPr="0AFED2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169DF" w14:paraId="40A377C2" w14:textId="77777777" w:rsidTr="00FB6326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C310" w14:textId="17973EED" w:rsidR="0030395F" w:rsidRPr="00B169DF" w:rsidRDefault="47400A83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AFED20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624C535A" w:rsidR="0030395F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4F138B7" w:rsidR="0030395F" w:rsidRPr="00B169DF" w:rsidRDefault="23B0893B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AFED20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F03A2" w:rsidRPr="00B169DF" w14:paraId="4D3D49E8" w14:textId="77777777" w:rsidTr="00FB6326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DD5" w14:textId="43492059" w:rsidR="006F03A2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39BE08F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FB63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DFE4317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03ADCC7D" w:rsidR="0085747A" w:rsidRPr="00B169DF" w:rsidRDefault="00FB632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097DDC18" w:rsidR="00E22FBC" w:rsidRPr="00B169DF" w:rsidRDefault="00E22FBC" w:rsidP="0AFED2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ED204">
        <w:rPr>
          <w:rFonts w:ascii="Corbel" w:hAnsi="Corbel"/>
          <w:smallCaps w:val="0"/>
        </w:rPr>
        <w:t xml:space="preserve">1.3 </w:t>
      </w:r>
      <w:r>
        <w:tab/>
      </w:r>
      <w:r w:rsidRPr="0AFED204">
        <w:rPr>
          <w:rFonts w:ascii="Corbel" w:hAnsi="Corbel"/>
          <w:smallCaps w:val="0"/>
        </w:rPr>
        <w:t>For</w:t>
      </w:r>
      <w:r w:rsidR="00445970" w:rsidRPr="0AFED204">
        <w:rPr>
          <w:rFonts w:ascii="Corbel" w:hAnsi="Corbel"/>
          <w:smallCaps w:val="0"/>
        </w:rPr>
        <w:t xml:space="preserve">ma zaliczenia przedmiotu </w:t>
      </w:r>
      <w:r w:rsidRPr="0AFED204">
        <w:rPr>
          <w:rFonts w:ascii="Corbel" w:hAnsi="Corbel"/>
          <w:smallCaps w:val="0"/>
        </w:rPr>
        <w:t xml:space="preserve">(z toku) </w:t>
      </w:r>
      <w:r w:rsidRPr="0AFED204">
        <w:rPr>
          <w:rFonts w:ascii="Corbel" w:hAnsi="Corbel"/>
          <w:b w:val="0"/>
          <w:smallCaps w:val="0"/>
        </w:rPr>
        <w:t>(egzamin, zaliczenie z oceną, zaliczenie bez oceny)</w:t>
      </w:r>
    </w:p>
    <w:p w14:paraId="0B5BBE96" w14:textId="3D8A76A8" w:rsidR="006F03A2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D32D5" w14:textId="77777777" w:rsidR="00170F5B" w:rsidRPr="008572C4" w:rsidRDefault="006F03A2" w:rsidP="00170F5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hAnsi="Corbel"/>
          <w:szCs w:val="24"/>
        </w:rPr>
        <w:tab/>
      </w:r>
      <w:r w:rsidR="00170F5B" w:rsidRPr="008572C4">
        <w:rPr>
          <w:rFonts w:ascii="Corbel" w:eastAsia="Cambria" w:hAnsi="Corbel"/>
          <w:b/>
          <w:sz w:val="24"/>
          <w:szCs w:val="24"/>
        </w:rPr>
        <w:t>W przypadku wykładu</w:t>
      </w:r>
      <w:r w:rsidR="00170F5B" w:rsidRPr="008572C4">
        <w:rPr>
          <w:rFonts w:ascii="Corbel" w:eastAsia="Cambria" w:hAnsi="Corbel"/>
          <w:sz w:val="24"/>
          <w:szCs w:val="24"/>
        </w:rPr>
        <w:t xml:space="preserve"> – egzamin w formie pisemnej lub ustnej.</w:t>
      </w:r>
    </w:p>
    <w:p w14:paraId="0F94CA7F" w14:textId="5186C705" w:rsidR="00170F5B" w:rsidRPr="008572C4" w:rsidRDefault="00170F5B" w:rsidP="0AFED204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ab/>
      </w:r>
      <w:r w:rsidRPr="0AFED204">
        <w:rPr>
          <w:rFonts w:ascii="Corbel" w:eastAsia="Cambria" w:hAnsi="Corbel"/>
          <w:b/>
          <w:bCs/>
          <w:sz w:val="24"/>
          <w:szCs w:val="24"/>
        </w:rPr>
        <w:t>W przypadku ćwiczeń</w:t>
      </w:r>
      <w:r w:rsidRPr="008572C4">
        <w:rPr>
          <w:rFonts w:ascii="Corbel" w:eastAsia="Cambria" w:hAnsi="Corbel"/>
          <w:sz w:val="24"/>
          <w:szCs w:val="24"/>
        </w:rPr>
        <w:t xml:space="preserve"> - zaliczenie z oceną w formie pisemnej lub ustnej. </w:t>
      </w:r>
    </w:p>
    <w:p w14:paraId="0F83CAF5" w14:textId="7B3F5EB5" w:rsidR="00170F5B" w:rsidRPr="008572C4" w:rsidRDefault="00170F5B" w:rsidP="00170F5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572C4">
        <w:rPr>
          <w:rFonts w:ascii="Corbel" w:eastAsia="Cambria" w:hAnsi="Corbel"/>
          <w:sz w:val="24"/>
          <w:szCs w:val="24"/>
        </w:rPr>
        <w:t xml:space="preserve">W celu zweryfikowania wiedzy zdobytej w czasie ćwiczeń może zostać przeprowadzone kolokwium w formie pisemnej lub ustnej – po omówieniu części treści merytorycznej przedmiotu. Możliwa jest również bieżąca ocena wiedzy studenta – w postaci pytań kontrolnych, odpowiedzi pisemnych, przedstawienia prezentacji multimedialnej lub </w:t>
      </w:r>
      <w:r w:rsidR="00FB6326">
        <w:rPr>
          <w:rFonts w:ascii="Corbel" w:eastAsia="Cambria" w:hAnsi="Corbel"/>
          <w:sz w:val="24"/>
          <w:szCs w:val="24"/>
        </w:rPr>
        <w:t>r</w:t>
      </w:r>
      <w:r w:rsidRPr="008572C4">
        <w:rPr>
          <w:rFonts w:ascii="Corbel" w:eastAsia="Cambria" w:hAnsi="Corbel"/>
          <w:sz w:val="24"/>
          <w:szCs w:val="24"/>
        </w:rPr>
        <w:t>eferatu.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4A1497C2" w:rsidR="00E960BB" w:rsidRPr="00B169DF" w:rsidRDefault="0085747A" w:rsidP="0AFED204">
      <w:pPr>
        <w:pStyle w:val="Punktygwne"/>
        <w:spacing w:before="0" w:after="0"/>
        <w:rPr>
          <w:rFonts w:ascii="Corbel" w:hAnsi="Corbel"/>
        </w:rPr>
      </w:pPr>
      <w:r w:rsidRPr="0AFED204">
        <w:rPr>
          <w:rFonts w:ascii="Corbel" w:hAnsi="Corbel"/>
        </w:rPr>
        <w:t xml:space="preserve">2.Wymagania wstępne </w:t>
      </w:r>
    </w:p>
    <w:p w14:paraId="6C7410DC" w14:textId="5486ED44" w:rsidR="0AFED204" w:rsidRDefault="0AFED204" w:rsidP="0AFED204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B692F9C" w:rsidR="0085747A" w:rsidRPr="00B169DF" w:rsidRDefault="00170F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historii administracji 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5470A704" w:rsidR="0085747A" w:rsidRPr="00B169DF" w:rsidRDefault="0071620A" w:rsidP="0AFED204">
      <w:pPr>
        <w:pStyle w:val="Punktygwne"/>
        <w:spacing w:before="0" w:after="0"/>
        <w:rPr>
          <w:rFonts w:ascii="Corbel" w:hAnsi="Corbel"/>
        </w:rPr>
      </w:pPr>
      <w:r w:rsidRPr="0AFED204">
        <w:rPr>
          <w:rFonts w:ascii="Corbel" w:hAnsi="Corbel"/>
        </w:rPr>
        <w:t>3.</w:t>
      </w:r>
      <w:r w:rsidR="0085747A" w:rsidRPr="0AFED204">
        <w:rPr>
          <w:rFonts w:ascii="Corbel" w:hAnsi="Corbel"/>
        </w:rPr>
        <w:t xml:space="preserve"> </w:t>
      </w:r>
      <w:r w:rsidR="00A84C85" w:rsidRPr="0AFED204">
        <w:rPr>
          <w:rFonts w:ascii="Corbel" w:hAnsi="Corbel"/>
        </w:rPr>
        <w:t>cele, efekty uczenia się</w:t>
      </w:r>
      <w:r w:rsidR="0085747A" w:rsidRPr="0AFED204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170F5B" w:rsidRPr="009C54AE" w14:paraId="7A1DC3A1" w14:textId="77777777" w:rsidTr="00FB6326">
        <w:tc>
          <w:tcPr>
            <w:tcW w:w="1447" w:type="dxa"/>
            <w:vAlign w:val="center"/>
          </w:tcPr>
          <w:p w14:paraId="6A5A0754" w14:textId="77777777" w:rsidR="00170F5B" w:rsidRPr="009C54AE" w:rsidRDefault="00170F5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AD811C3" w14:textId="77777777" w:rsidR="00170F5B" w:rsidRPr="009C54AE" w:rsidRDefault="00170F5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E2E1D0F" w14:textId="77777777" w:rsidR="00170F5B" w:rsidRPr="009C54AE" w:rsidRDefault="00170F5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0F5B" w:rsidRPr="008572C4" w14:paraId="10EE5C35" w14:textId="77777777" w:rsidTr="00FB6326">
        <w:tc>
          <w:tcPr>
            <w:tcW w:w="1447" w:type="dxa"/>
          </w:tcPr>
          <w:p w14:paraId="62E6E901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F85AC65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234D8">
              <w:rPr>
                <w:rFonts w:ascii="Corbel" w:hAnsi="Corbel"/>
                <w:sz w:val="24"/>
                <w:szCs w:val="24"/>
              </w:rPr>
              <w:t>Definiuje podstawowe pojęcia prawa administracyjnego oraz rozpoznaje normy i cechy prawa administracyjnego, identyfikuje strukturę, instytucje prawne i administracyjne.</w:t>
            </w:r>
          </w:p>
        </w:tc>
        <w:tc>
          <w:tcPr>
            <w:tcW w:w="1836" w:type="dxa"/>
          </w:tcPr>
          <w:p w14:paraId="56338125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70F5B" w:rsidRPr="008572C4" w14:paraId="71E6794C" w14:textId="77777777" w:rsidTr="00FB6326">
        <w:tc>
          <w:tcPr>
            <w:tcW w:w="1447" w:type="dxa"/>
          </w:tcPr>
          <w:p w14:paraId="23542915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6EB8DD92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Rozróżnia podstawowe kategorie instytucji prawnych, w tym w zakresie prawa administracyjnego, ich struktury, zasad</w:t>
            </w:r>
            <w:r>
              <w:rPr>
                <w:rFonts w:ascii="Corbel" w:hAnsi="Corbel"/>
                <w:sz w:val="24"/>
                <w:szCs w:val="24"/>
              </w:rPr>
              <w:t>y działania.</w:t>
            </w:r>
          </w:p>
        </w:tc>
        <w:tc>
          <w:tcPr>
            <w:tcW w:w="1836" w:type="dxa"/>
          </w:tcPr>
          <w:p w14:paraId="45192D2A" w14:textId="77777777" w:rsidR="00170F5B" w:rsidRPr="008572C4" w:rsidRDefault="00170F5B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</w:tr>
      <w:tr w:rsidR="00170F5B" w:rsidRPr="008572C4" w14:paraId="0F64B44A" w14:textId="77777777" w:rsidTr="00FB6326">
        <w:tc>
          <w:tcPr>
            <w:tcW w:w="1447" w:type="dxa"/>
          </w:tcPr>
          <w:p w14:paraId="31C85F08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6EF28AA6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Posługuje się prawidłową terminologią z zakresu prawa administracyjnego.</w:t>
            </w:r>
          </w:p>
        </w:tc>
        <w:tc>
          <w:tcPr>
            <w:tcW w:w="1836" w:type="dxa"/>
          </w:tcPr>
          <w:p w14:paraId="36344C6D" w14:textId="43830CD3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70F5B" w:rsidRPr="008572C4" w14:paraId="6554801D" w14:textId="77777777" w:rsidTr="00FB6326">
        <w:tc>
          <w:tcPr>
            <w:tcW w:w="1447" w:type="dxa"/>
          </w:tcPr>
          <w:p w14:paraId="25652153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33BC2799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Identyfikuje źródła prawa krajowego i unijnego, międzynarodowego oraz je klasyfikuje i wyróżnia źródła prawa administracyjnego</w:t>
            </w:r>
          </w:p>
        </w:tc>
        <w:tc>
          <w:tcPr>
            <w:tcW w:w="1836" w:type="dxa"/>
          </w:tcPr>
          <w:p w14:paraId="5447E622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70F5B" w:rsidRPr="008572C4" w14:paraId="09E3D669" w14:textId="77777777" w:rsidTr="00FB6326">
        <w:tc>
          <w:tcPr>
            <w:tcW w:w="1447" w:type="dxa"/>
          </w:tcPr>
          <w:p w14:paraId="75C3C999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7319F674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rodzaje.</w:t>
            </w:r>
          </w:p>
        </w:tc>
        <w:tc>
          <w:tcPr>
            <w:tcW w:w="1836" w:type="dxa"/>
          </w:tcPr>
          <w:p w14:paraId="4610B45B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70F5B" w:rsidRPr="008572C4" w14:paraId="19F3C916" w14:textId="77777777" w:rsidTr="00FB6326">
        <w:tc>
          <w:tcPr>
            <w:tcW w:w="1447" w:type="dxa"/>
          </w:tcPr>
          <w:p w14:paraId="04A53B56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14:paraId="51E206C4" w14:textId="77777777" w:rsidR="00170F5B" w:rsidRPr="00B95894" w:rsidRDefault="00170F5B" w:rsidP="00B03D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Posługuje się argumentacją i interpretacją prawniczą oraz tekstami aktów normatywnych w celu ustalenia na ich podstawie odnoszących się do danego stanu faktycznego przepisów prawnych.</w:t>
            </w:r>
          </w:p>
        </w:tc>
        <w:tc>
          <w:tcPr>
            <w:tcW w:w="1836" w:type="dxa"/>
          </w:tcPr>
          <w:p w14:paraId="08E37B09" w14:textId="158FCBF4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70F5B" w:rsidRPr="008572C4" w14:paraId="0FD42965" w14:textId="77777777" w:rsidTr="00FB6326">
        <w:tc>
          <w:tcPr>
            <w:tcW w:w="1447" w:type="dxa"/>
          </w:tcPr>
          <w:p w14:paraId="3876090A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37" w:type="dxa"/>
          </w:tcPr>
          <w:p w14:paraId="4019E26C" w14:textId="584A4244" w:rsidR="00170F5B" w:rsidRPr="00B95894" w:rsidRDefault="00170F5B" w:rsidP="00B03D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Samodzielnie podnosi i uzupełnia zdobytą wiedzę oraz umiejętności, korzystając z dostępnych</w:t>
            </w:r>
            <w:r w:rsidRPr="00B95894">
              <w:t xml:space="preserve"> </w:t>
            </w:r>
            <w:r w:rsidRPr="00B95894">
              <w:rPr>
                <w:rFonts w:ascii="Corbel" w:hAnsi="Corbel"/>
                <w:sz w:val="24"/>
                <w:szCs w:val="24"/>
              </w:rPr>
              <w:t>źródeł, nowoczesnych technologii, elektronicznej bazy informacji prawnej, rozumiejąc potrzebę dalszego kształcenia się i rozwoju zawodowego.</w:t>
            </w:r>
          </w:p>
        </w:tc>
        <w:tc>
          <w:tcPr>
            <w:tcW w:w="1836" w:type="dxa"/>
          </w:tcPr>
          <w:p w14:paraId="53CD8E2D" w14:textId="48900630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70F5B" w:rsidRPr="008572C4" w14:paraId="20ED7C46" w14:textId="77777777" w:rsidTr="00FB6326">
        <w:tc>
          <w:tcPr>
            <w:tcW w:w="1447" w:type="dxa"/>
          </w:tcPr>
          <w:p w14:paraId="5944C163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7" w:type="dxa"/>
          </w:tcPr>
          <w:p w14:paraId="3DBBC78F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E36F9E">
              <w:rPr>
                <w:rFonts w:ascii="Corbel" w:hAnsi="Corbel"/>
                <w:sz w:val="24"/>
                <w:szCs w:val="24"/>
              </w:rPr>
              <w:t>Sprawnie wykorzystuje orzecznictwo sądowe do prognozowania skutków działań podejmowanych w zakresie rozstrzygania indywidualnych spraw z zakresu administracji publicznej.</w:t>
            </w:r>
            <w:r w:rsidRPr="00E36F9E">
              <w:t xml:space="preserve"> </w:t>
            </w:r>
            <w:r w:rsidRPr="00E36F9E">
              <w:rPr>
                <w:rFonts w:ascii="Corbel" w:hAnsi="Corbel"/>
                <w:sz w:val="24"/>
                <w:szCs w:val="24"/>
              </w:rPr>
              <w:t>Analizuje i interpretuje uzyskane informacje na podstawie obowiązujących aktów normatywnych i w oparciu o poglądy doktryny prawniczej.</w:t>
            </w:r>
          </w:p>
        </w:tc>
        <w:tc>
          <w:tcPr>
            <w:tcW w:w="1836" w:type="dxa"/>
          </w:tcPr>
          <w:p w14:paraId="67E3958F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70F5B" w:rsidRPr="00C428F2" w14:paraId="3D4243B0" w14:textId="77777777" w:rsidTr="00FB6326">
        <w:tc>
          <w:tcPr>
            <w:tcW w:w="1447" w:type="dxa"/>
          </w:tcPr>
          <w:p w14:paraId="51C53D6E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7" w:type="dxa"/>
          </w:tcPr>
          <w:p w14:paraId="16D2810D" w14:textId="77777777" w:rsidR="00170F5B" w:rsidRPr="00C428F2" w:rsidRDefault="00170F5B" w:rsidP="00B03D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28F2">
              <w:rPr>
                <w:rFonts w:ascii="Corbel" w:hAnsi="Corbel"/>
                <w:sz w:val="24"/>
                <w:szCs w:val="24"/>
              </w:rPr>
              <w:t>Wykorzystuje wiedzę teoretyczną do analizy przykładowych stanów faktycznych i działań w administracji, znajdując właściwe rozwiązania konkretnych problemów. Posiada umiejętność logicznego myślenia i merytorycznie formułuje wypowiedzi na tematy dotyczące wybranych zagadnień prawa administracyjnego i administracji publicznej.</w:t>
            </w:r>
          </w:p>
        </w:tc>
        <w:tc>
          <w:tcPr>
            <w:tcW w:w="1836" w:type="dxa"/>
          </w:tcPr>
          <w:p w14:paraId="30EADD8D" w14:textId="33DD1AF2" w:rsidR="00170F5B" w:rsidRPr="00C428F2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8F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70F5B" w:rsidRPr="00B91AEA" w14:paraId="35AC1AEB" w14:textId="77777777" w:rsidTr="00FB6326">
        <w:tc>
          <w:tcPr>
            <w:tcW w:w="1447" w:type="dxa"/>
          </w:tcPr>
          <w:p w14:paraId="322B8C22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37" w:type="dxa"/>
          </w:tcPr>
          <w:p w14:paraId="4BABBBFC" w14:textId="77777777" w:rsidR="00170F5B" w:rsidRPr="00B91AEA" w:rsidRDefault="00170F5B" w:rsidP="00FB63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1AEA">
              <w:rPr>
                <w:rFonts w:ascii="Corbel" w:hAnsi="Corbel"/>
                <w:sz w:val="24"/>
                <w:szCs w:val="24"/>
              </w:rPr>
              <w:t>Wykorzystuje zdobytą wiedzę teoretyczną do analizy stanów faktycznych i prawnych. Analizując problemy, w zakresie prawa administracyjnego, prezentuje swoje stanowisko za pomocą wystąpień ustnych, referatów, czy prezentacji multimedialnych.</w:t>
            </w:r>
          </w:p>
        </w:tc>
        <w:tc>
          <w:tcPr>
            <w:tcW w:w="1836" w:type="dxa"/>
          </w:tcPr>
          <w:p w14:paraId="16577EE7" w14:textId="77777777" w:rsidR="00170F5B" w:rsidRPr="00B91AEA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AE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170F5B" w:rsidRPr="00C428F2" w14:paraId="7DE4957F" w14:textId="77777777" w:rsidTr="00FB6326">
        <w:tc>
          <w:tcPr>
            <w:tcW w:w="1447" w:type="dxa"/>
          </w:tcPr>
          <w:p w14:paraId="26916949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37" w:type="dxa"/>
          </w:tcPr>
          <w:p w14:paraId="3380ED09" w14:textId="77777777" w:rsidR="00170F5B" w:rsidRPr="00C428F2" w:rsidRDefault="00170F5B" w:rsidP="00FB63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1AEA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samorządu teryt</w:t>
            </w:r>
            <w:r>
              <w:rPr>
                <w:rFonts w:ascii="Corbel" w:hAnsi="Corbel"/>
                <w:sz w:val="24"/>
                <w:szCs w:val="24"/>
              </w:rPr>
              <w:t>orialnego, potrafi przygotować</w:t>
            </w:r>
            <w:r w:rsidRPr="00B91AEA">
              <w:rPr>
                <w:rFonts w:ascii="Corbel" w:hAnsi="Corbel"/>
                <w:sz w:val="24"/>
                <w:szCs w:val="24"/>
              </w:rPr>
              <w:t xml:space="preserve"> samodzielnie lub w grupie projekty spo</w:t>
            </w:r>
            <w:r>
              <w:rPr>
                <w:rFonts w:ascii="Corbel" w:hAnsi="Corbel"/>
                <w:sz w:val="24"/>
                <w:szCs w:val="24"/>
              </w:rPr>
              <w:t>łeczne i właściwie je uzasadnić.</w:t>
            </w:r>
          </w:p>
        </w:tc>
        <w:tc>
          <w:tcPr>
            <w:tcW w:w="1836" w:type="dxa"/>
          </w:tcPr>
          <w:p w14:paraId="7412521A" w14:textId="77777777" w:rsidR="00170F5B" w:rsidRPr="00C428F2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170F5B" w:rsidRPr="002D16F7" w14:paraId="410F0205" w14:textId="77777777" w:rsidTr="00FB6326">
        <w:tc>
          <w:tcPr>
            <w:tcW w:w="1447" w:type="dxa"/>
          </w:tcPr>
          <w:p w14:paraId="45481243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37" w:type="dxa"/>
          </w:tcPr>
          <w:p w14:paraId="78F1682E" w14:textId="77777777" w:rsidR="00170F5B" w:rsidRPr="002D16F7" w:rsidRDefault="00170F5B" w:rsidP="00FB63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Przygotowany jest do inicjowania działań na rzecz interesu społecznego, potrafiąc współdziałać</w:t>
            </w:r>
            <w:r>
              <w:t xml:space="preserve"> </w:t>
            </w:r>
            <w:r w:rsidRPr="00CE5BAE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uwzględnieniem wymogów prawnych i</w:t>
            </w:r>
            <w:r w:rsidRPr="00CE5BAE">
              <w:rPr>
                <w:rFonts w:ascii="Corbel" w:hAnsi="Corbel"/>
                <w:sz w:val="24"/>
                <w:szCs w:val="24"/>
              </w:rPr>
              <w:t xml:space="preserve">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2E0CEDE4" w14:textId="445F9380" w:rsidR="00170F5B" w:rsidRPr="002D16F7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16F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Pr="002D16F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7338FFCC" w14:textId="77777777" w:rsidTr="00B03D2A">
        <w:tc>
          <w:tcPr>
            <w:tcW w:w="9639" w:type="dxa"/>
          </w:tcPr>
          <w:p w14:paraId="7CB2D241" w14:textId="77777777" w:rsidR="008E3E1E" w:rsidRPr="00A27F1D" w:rsidRDefault="008E3E1E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3AE1BABF" w14:textId="77777777" w:rsidTr="00B03D2A">
        <w:tc>
          <w:tcPr>
            <w:tcW w:w="9639" w:type="dxa"/>
          </w:tcPr>
          <w:p w14:paraId="6CBA1C6F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>
              <w:rPr>
                <w:rFonts w:ascii="Corbel" w:hAnsi="Corbel" w:cs="Times-Roman"/>
                <w:sz w:val="24"/>
                <w:szCs w:val="24"/>
              </w:rPr>
              <w:t>1. Pojęcie administracji – 2</w:t>
            </w:r>
          </w:p>
        </w:tc>
      </w:tr>
      <w:tr w:rsidR="008E3E1E" w:rsidRPr="00A27F1D" w14:paraId="47B80C9B" w14:textId="77777777" w:rsidTr="00B03D2A">
        <w:tc>
          <w:tcPr>
            <w:tcW w:w="9639" w:type="dxa"/>
          </w:tcPr>
          <w:p w14:paraId="00C604F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</w:t>
            </w:r>
            <w:r>
              <w:rPr>
                <w:rFonts w:ascii="Corbel" w:hAnsi="Corbel"/>
                <w:sz w:val="24"/>
                <w:szCs w:val="24"/>
              </w:rPr>
              <w:t>ział prawa administracyjnego - 2</w:t>
            </w:r>
          </w:p>
        </w:tc>
      </w:tr>
      <w:tr w:rsidR="008E3E1E" w:rsidRPr="00A27F1D" w14:paraId="76947E29" w14:textId="77777777" w:rsidTr="00B03D2A">
        <w:tc>
          <w:tcPr>
            <w:tcW w:w="9639" w:type="dxa"/>
          </w:tcPr>
          <w:p w14:paraId="7AC8709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</w:t>
            </w:r>
            <w:r>
              <w:rPr>
                <w:rFonts w:ascii="Corbel" w:hAnsi="Corbel"/>
                <w:sz w:val="24"/>
                <w:szCs w:val="24"/>
              </w:rPr>
              <w:t>eorii prawa administracyjnego - 4</w:t>
            </w:r>
          </w:p>
        </w:tc>
      </w:tr>
      <w:tr w:rsidR="008E3E1E" w:rsidRPr="00A27F1D" w14:paraId="06E926C8" w14:textId="77777777" w:rsidTr="00B03D2A">
        <w:tc>
          <w:tcPr>
            <w:tcW w:w="9639" w:type="dxa"/>
          </w:tcPr>
          <w:p w14:paraId="39B8F05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</w:t>
            </w:r>
            <w:r>
              <w:rPr>
                <w:rFonts w:ascii="Corbel" w:hAnsi="Corbel"/>
                <w:sz w:val="24"/>
                <w:szCs w:val="24"/>
              </w:rPr>
              <w:t>tracyjnego i ich promulgacja - 4</w:t>
            </w:r>
          </w:p>
        </w:tc>
      </w:tr>
      <w:tr w:rsidR="008E3E1E" w:rsidRPr="00A27F1D" w14:paraId="3534B32C" w14:textId="77777777" w:rsidTr="00B03D2A">
        <w:tc>
          <w:tcPr>
            <w:tcW w:w="9639" w:type="dxa"/>
          </w:tcPr>
          <w:p w14:paraId="39816C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</w:t>
            </w:r>
            <w:r>
              <w:rPr>
                <w:rFonts w:ascii="Corbel" w:hAnsi="Corbel"/>
                <w:sz w:val="24"/>
                <w:szCs w:val="24"/>
              </w:rPr>
              <w:t>go i administracji publicznej -2</w:t>
            </w:r>
          </w:p>
        </w:tc>
      </w:tr>
      <w:tr w:rsidR="008E3E1E" w:rsidRPr="00A27F1D" w14:paraId="10C919F9" w14:textId="77777777" w:rsidTr="00B03D2A">
        <w:tc>
          <w:tcPr>
            <w:tcW w:w="9639" w:type="dxa"/>
          </w:tcPr>
          <w:p w14:paraId="41CA8124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</w:t>
            </w:r>
            <w:r>
              <w:rPr>
                <w:rFonts w:ascii="Corbel" w:hAnsi="Corbel"/>
                <w:sz w:val="24"/>
                <w:szCs w:val="24"/>
              </w:rPr>
              <w:t>ormy działania administracji - 10</w:t>
            </w:r>
          </w:p>
        </w:tc>
      </w:tr>
      <w:tr w:rsidR="008E3E1E" w:rsidRPr="00A27F1D" w14:paraId="3586363B" w14:textId="77777777" w:rsidTr="00B03D2A">
        <w:tc>
          <w:tcPr>
            <w:tcW w:w="9639" w:type="dxa"/>
          </w:tcPr>
          <w:p w14:paraId="0DF61B6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</w:t>
            </w:r>
            <w:r>
              <w:rPr>
                <w:rFonts w:ascii="Corbel" w:hAnsi="Corbel"/>
                <w:sz w:val="24"/>
                <w:szCs w:val="24"/>
              </w:rPr>
              <w:t>yjnego - 4</w:t>
            </w:r>
          </w:p>
        </w:tc>
      </w:tr>
      <w:tr w:rsidR="008E3E1E" w:rsidRPr="00A27F1D" w14:paraId="0D49C6F6" w14:textId="77777777" w:rsidTr="00B03D2A">
        <w:tc>
          <w:tcPr>
            <w:tcW w:w="9639" w:type="dxa"/>
          </w:tcPr>
          <w:p w14:paraId="78DB39EA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</w:t>
            </w:r>
            <w:r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E3E1E" w:rsidRPr="00A27F1D" w14:paraId="7B240E0C" w14:textId="77777777" w:rsidTr="00B03D2A">
        <w:tc>
          <w:tcPr>
            <w:tcW w:w="9639" w:type="dxa"/>
          </w:tcPr>
          <w:p w14:paraId="6262961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</w:t>
            </w:r>
            <w:r>
              <w:rPr>
                <w:rFonts w:ascii="Corbel" w:hAnsi="Corbel"/>
                <w:sz w:val="24"/>
                <w:szCs w:val="24"/>
              </w:rPr>
              <w:t>lów administracji publicznej - 2</w:t>
            </w:r>
          </w:p>
        </w:tc>
      </w:tr>
      <w:tr w:rsidR="008E3E1E" w:rsidRPr="00A27F1D" w14:paraId="5FA394C0" w14:textId="77777777" w:rsidTr="00B03D2A">
        <w:tc>
          <w:tcPr>
            <w:tcW w:w="9639" w:type="dxa"/>
          </w:tcPr>
          <w:p w14:paraId="313BD69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</w:t>
            </w:r>
            <w:r>
              <w:rPr>
                <w:rFonts w:ascii="Corbel" w:hAnsi="Corbel"/>
                <w:sz w:val="24"/>
                <w:szCs w:val="24"/>
              </w:rPr>
              <w:t>dowa i samorząd terytorialny - 10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E3E1E" w:rsidRPr="00A27F1D" w14:paraId="709D71DC" w14:textId="77777777" w:rsidTr="00B03D2A">
        <w:tc>
          <w:tcPr>
            <w:tcW w:w="9639" w:type="dxa"/>
          </w:tcPr>
          <w:p w14:paraId="218E714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Wybrane zagadnienia z prawa administracyjnego materialnego</w:t>
            </w:r>
            <w:r>
              <w:rPr>
                <w:rFonts w:ascii="Corbel" w:hAnsi="Corbel"/>
                <w:sz w:val="24"/>
                <w:szCs w:val="24"/>
              </w:rPr>
              <w:t xml:space="preserve"> - 18</w:t>
            </w:r>
          </w:p>
        </w:tc>
      </w:tr>
      <w:tr w:rsidR="008E3E1E" w:rsidRPr="00A27F1D" w14:paraId="40C57AA8" w14:textId="77777777" w:rsidTr="00B03D2A">
        <w:tc>
          <w:tcPr>
            <w:tcW w:w="9639" w:type="dxa"/>
          </w:tcPr>
          <w:p w14:paraId="6325EB6C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 6</w:t>
            </w:r>
            <w:r w:rsidRPr="00A27F1D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417FEF14" w14:textId="77777777" w:rsidTr="0AFED204">
        <w:tc>
          <w:tcPr>
            <w:tcW w:w="9639" w:type="dxa"/>
          </w:tcPr>
          <w:p w14:paraId="79B57615" w14:textId="77777777" w:rsidR="008E3E1E" w:rsidRPr="00A27F1D" w:rsidRDefault="008E3E1E" w:rsidP="00B03D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78EBFC23" w14:textId="77777777" w:rsidTr="0AFED204">
        <w:tc>
          <w:tcPr>
            <w:tcW w:w="9639" w:type="dxa"/>
          </w:tcPr>
          <w:p w14:paraId="64039806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E3E1E" w:rsidRPr="00A27F1D" w14:paraId="5311B9DC" w14:textId="77777777" w:rsidTr="0AFED204">
        <w:tc>
          <w:tcPr>
            <w:tcW w:w="9639" w:type="dxa"/>
          </w:tcPr>
          <w:p w14:paraId="1034C26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E3E1E" w:rsidRPr="00A27F1D" w14:paraId="1FB87CF8" w14:textId="77777777" w:rsidTr="0AFED204">
        <w:tc>
          <w:tcPr>
            <w:tcW w:w="9639" w:type="dxa"/>
          </w:tcPr>
          <w:p w14:paraId="6A1416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E3E1E" w:rsidRPr="00A27F1D" w14:paraId="0311709A" w14:textId="77777777" w:rsidTr="0AFED204">
        <w:tc>
          <w:tcPr>
            <w:tcW w:w="9639" w:type="dxa"/>
          </w:tcPr>
          <w:p w14:paraId="039EEDB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E3E1E" w:rsidRPr="00A27F1D" w14:paraId="1F7D169C" w14:textId="77777777" w:rsidTr="0AFED204">
        <w:tc>
          <w:tcPr>
            <w:tcW w:w="9639" w:type="dxa"/>
          </w:tcPr>
          <w:p w14:paraId="4F197A7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E3E1E" w:rsidRPr="00A27F1D" w14:paraId="4FA84152" w14:textId="77777777" w:rsidTr="0AFED204">
        <w:tc>
          <w:tcPr>
            <w:tcW w:w="9639" w:type="dxa"/>
          </w:tcPr>
          <w:p w14:paraId="1CD9193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E3E1E" w:rsidRPr="00A27F1D" w14:paraId="6FEFB966" w14:textId="77777777" w:rsidTr="0AFED204">
        <w:tc>
          <w:tcPr>
            <w:tcW w:w="9639" w:type="dxa"/>
          </w:tcPr>
          <w:p w14:paraId="04DEBC7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E3E1E" w:rsidRPr="00A27F1D" w14:paraId="0D063B78" w14:textId="77777777" w:rsidTr="0AFED204">
        <w:tc>
          <w:tcPr>
            <w:tcW w:w="9639" w:type="dxa"/>
          </w:tcPr>
          <w:p w14:paraId="5AA87E6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E3E1E" w:rsidRPr="00A27F1D" w14:paraId="5B604D2F" w14:textId="77777777" w:rsidTr="0AFED204">
        <w:tc>
          <w:tcPr>
            <w:tcW w:w="9639" w:type="dxa"/>
          </w:tcPr>
          <w:p w14:paraId="43241C5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E3E1E" w:rsidRPr="00A27F1D" w14:paraId="325AAD4A" w14:textId="77777777" w:rsidTr="0AFED204">
        <w:tc>
          <w:tcPr>
            <w:tcW w:w="9639" w:type="dxa"/>
          </w:tcPr>
          <w:p w14:paraId="187DEF86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E3E1E" w:rsidRPr="00A27F1D" w14:paraId="0CED00D3" w14:textId="77777777" w:rsidTr="0AFED204">
        <w:tc>
          <w:tcPr>
            <w:tcW w:w="9639" w:type="dxa"/>
          </w:tcPr>
          <w:p w14:paraId="5BB6BFE8" w14:textId="5409C02E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AFED204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część szczegółowa prawa administracyjnego - 2</w:t>
            </w:r>
          </w:p>
        </w:tc>
      </w:tr>
      <w:tr w:rsidR="008E3E1E" w:rsidRPr="00A27F1D" w14:paraId="2DC5A9A7" w14:textId="77777777" w:rsidTr="0AFED204">
        <w:tc>
          <w:tcPr>
            <w:tcW w:w="9639" w:type="dxa"/>
          </w:tcPr>
          <w:p w14:paraId="7B45547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12. Prawo osobowe: ewidencja ludności, dowody osobiste, rejestracja akt stanu cywilnego, zmiana imienia i nazwiska, dokumenty paszportowe -10 </w:t>
            </w:r>
          </w:p>
        </w:tc>
      </w:tr>
      <w:tr w:rsidR="008E3E1E" w:rsidRPr="00A27F1D" w14:paraId="0A253468" w14:textId="77777777" w:rsidTr="0AFED204">
        <w:tc>
          <w:tcPr>
            <w:tcW w:w="9639" w:type="dxa"/>
          </w:tcPr>
          <w:p w14:paraId="130A387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8E3E1E" w:rsidRPr="00A27F1D" w14:paraId="5FF5A3DB" w14:textId="77777777" w:rsidTr="0AFED204">
        <w:tc>
          <w:tcPr>
            <w:tcW w:w="9639" w:type="dxa"/>
          </w:tcPr>
          <w:p w14:paraId="505820F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 - 4</w:t>
            </w:r>
          </w:p>
        </w:tc>
      </w:tr>
      <w:tr w:rsidR="008E3E1E" w:rsidRPr="00A27F1D" w14:paraId="13C44CA3" w14:textId="77777777" w:rsidTr="0AFED204">
        <w:tc>
          <w:tcPr>
            <w:tcW w:w="9639" w:type="dxa"/>
          </w:tcPr>
          <w:p w14:paraId="6D9BF99F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8E3E1E" w:rsidRPr="00A27F1D" w14:paraId="23937674" w14:textId="77777777" w:rsidTr="0AFED204">
        <w:tc>
          <w:tcPr>
            <w:tcW w:w="9639" w:type="dxa"/>
          </w:tcPr>
          <w:p w14:paraId="6CBCD71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8E3E1E" w:rsidRPr="00A27F1D" w14:paraId="441E3A2C" w14:textId="77777777" w:rsidTr="0AFED204">
        <w:tc>
          <w:tcPr>
            <w:tcW w:w="9639" w:type="dxa"/>
          </w:tcPr>
          <w:p w14:paraId="6B33FA8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8E3E1E" w:rsidRPr="00A27F1D" w14:paraId="67310014" w14:textId="77777777" w:rsidTr="0AFED204">
        <w:tc>
          <w:tcPr>
            <w:tcW w:w="9639" w:type="dxa"/>
          </w:tcPr>
          <w:p w14:paraId="56AA8805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8E3E1E" w:rsidRPr="00A27F1D" w14:paraId="02193215" w14:textId="77777777" w:rsidTr="0AFED204">
        <w:tc>
          <w:tcPr>
            <w:tcW w:w="9639" w:type="dxa"/>
          </w:tcPr>
          <w:p w14:paraId="5DDCFE6B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8E3E1E" w:rsidRPr="00A27F1D" w14:paraId="54CF961B" w14:textId="77777777" w:rsidTr="0AFED204">
        <w:tc>
          <w:tcPr>
            <w:tcW w:w="9639" w:type="dxa"/>
          </w:tcPr>
          <w:p w14:paraId="1BA2EFA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5608EB32" w14:textId="641A6401" w:rsidR="00E960BB" w:rsidRP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45B2EF" w14:textId="77777777" w:rsidR="00FB6326" w:rsidRDefault="00FB632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291503F6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6609B" w:rsidRPr="009C54AE" w14:paraId="5DD0B63A" w14:textId="77777777" w:rsidTr="00B03D2A">
        <w:tc>
          <w:tcPr>
            <w:tcW w:w="1985" w:type="dxa"/>
            <w:vAlign w:val="center"/>
          </w:tcPr>
          <w:p w14:paraId="031C40DB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F0C089" w14:textId="39A70B88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177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81743B4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8D2B94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CDA8C8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609B" w:rsidRPr="009C54AE" w14:paraId="2F089ACA" w14:textId="77777777" w:rsidTr="00B03D2A">
        <w:tc>
          <w:tcPr>
            <w:tcW w:w="1985" w:type="dxa"/>
          </w:tcPr>
          <w:p w14:paraId="2AEBCA67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2C0AA82" w14:textId="77777777" w:rsidR="0026609B" w:rsidRPr="0001538D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45A15F2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C54AE" w14:paraId="6E46C004" w14:textId="77777777" w:rsidTr="00B03D2A">
        <w:tc>
          <w:tcPr>
            <w:tcW w:w="1985" w:type="dxa"/>
          </w:tcPr>
          <w:p w14:paraId="782701DC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7F43E5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C5C5C1E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C54AE" w14:paraId="1C1461A5" w14:textId="77777777" w:rsidTr="00B03D2A">
        <w:tc>
          <w:tcPr>
            <w:tcW w:w="1985" w:type="dxa"/>
          </w:tcPr>
          <w:p w14:paraId="2B41407B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537F3C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B44DE62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14:paraId="42ADB99C" w14:textId="77777777" w:rsidTr="00B03D2A">
        <w:tc>
          <w:tcPr>
            <w:tcW w:w="1985" w:type="dxa"/>
          </w:tcPr>
          <w:p w14:paraId="54F2C8B0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109E84D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42175B6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14:paraId="7D94516A" w14:textId="77777777" w:rsidTr="00B03D2A">
        <w:tc>
          <w:tcPr>
            <w:tcW w:w="1985" w:type="dxa"/>
          </w:tcPr>
          <w:p w14:paraId="1DB669AB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A009059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2AE8E43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27624DD8" w14:textId="77777777" w:rsidTr="00B03D2A">
        <w:tc>
          <w:tcPr>
            <w:tcW w:w="1985" w:type="dxa"/>
          </w:tcPr>
          <w:p w14:paraId="3E044EBD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64D838C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BC785D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0B0F546A" w14:textId="77777777" w:rsidTr="00B03D2A">
        <w:tc>
          <w:tcPr>
            <w:tcW w:w="1985" w:type="dxa"/>
          </w:tcPr>
          <w:p w14:paraId="01512AF1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1E9205E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78B6E33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5F8EC27F" w14:textId="77777777" w:rsidTr="00B03D2A">
        <w:tc>
          <w:tcPr>
            <w:tcW w:w="1985" w:type="dxa"/>
          </w:tcPr>
          <w:p w14:paraId="662612FA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DB2E64F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33A52FF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510EA339" w14:textId="77777777" w:rsidTr="00B03D2A">
        <w:tc>
          <w:tcPr>
            <w:tcW w:w="1985" w:type="dxa"/>
          </w:tcPr>
          <w:p w14:paraId="02C87561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5F4BCBA6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9D08F19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4EFEC288" w14:textId="77777777" w:rsidTr="00B03D2A">
        <w:tc>
          <w:tcPr>
            <w:tcW w:w="1985" w:type="dxa"/>
          </w:tcPr>
          <w:p w14:paraId="3998A656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03208E9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A8C9A0E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164668D2" w14:textId="77777777" w:rsidTr="00B03D2A">
        <w:tc>
          <w:tcPr>
            <w:tcW w:w="1985" w:type="dxa"/>
          </w:tcPr>
          <w:p w14:paraId="1E79C522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408C6824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5840F28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609B" w:rsidRPr="00983469" w14:paraId="4855B046" w14:textId="77777777" w:rsidTr="00B03D2A">
        <w:tc>
          <w:tcPr>
            <w:tcW w:w="1985" w:type="dxa"/>
          </w:tcPr>
          <w:p w14:paraId="262FFA5C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19A46C7F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3E30C24" w14:textId="77777777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AFED204">
        <w:tc>
          <w:tcPr>
            <w:tcW w:w="9670" w:type="dxa"/>
          </w:tcPr>
          <w:p w14:paraId="008723FC" w14:textId="77777777" w:rsidR="0026609B" w:rsidRPr="003F52FF" w:rsidRDefault="008E3E1E" w:rsidP="00FB6326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8E3E1E">
              <w:rPr>
                <w:rFonts w:ascii="Corbel" w:hAnsi="Corbel"/>
                <w:smallCaps w:val="0"/>
                <w:szCs w:val="24"/>
              </w:rPr>
              <w:t>ćwiczeń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odpowiedzi, obserwacja w trakcie zajęć, gdzie ocena pozytywna osiągana jest w przypadku uzyskania </w:t>
            </w:r>
            <w:r w:rsidR="0026609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</w:p>
          <w:p w14:paraId="2BB5D64F" w14:textId="3BD0036D" w:rsidR="0085747A" w:rsidRPr="00B169DF" w:rsidRDefault="0026609B" w:rsidP="00FB6326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18C39615" w14:textId="3C169903" w:rsidR="0AFED204" w:rsidRDefault="0AFED204">
      <w:r>
        <w:br w:type="page"/>
      </w: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FB6326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FB6326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07ED46" w14:textId="77777777" w:rsidR="008E3E1E" w:rsidRPr="003F52FF" w:rsidRDefault="008E3E1E" w:rsidP="008E3E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  <w:p w14:paraId="3A344839" w14:textId="0A268687" w:rsidR="0085747A" w:rsidRPr="00B169DF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B169DF" w14:paraId="2A4AABEF" w14:textId="77777777" w:rsidTr="00FB6326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49815FD9" w:rsidR="00C61DC5" w:rsidRPr="00B169DF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B169DF" w14:paraId="3796D0EB" w14:textId="77777777" w:rsidTr="00FB6326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0831518" w14:textId="54AB6191" w:rsid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AFED204">
              <w:rPr>
                <w:rFonts w:ascii="Corbel" w:hAnsi="Corbel"/>
                <w:sz w:val="24"/>
                <w:szCs w:val="24"/>
              </w:rPr>
              <w:t>Przygotowanie do zajęć: 65 godz.</w:t>
            </w:r>
          </w:p>
          <w:p w14:paraId="0535356B" w14:textId="73E04684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65 godz.</w:t>
            </w:r>
          </w:p>
        </w:tc>
      </w:tr>
      <w:tr w:rsidR="0085747A" w:rsidRPr="00B169DF" w14:paraId="1ADE6CE7" w14:textId="77777777" w:rsidTr="00FB6326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7DFE35B4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FB6326">
        <w:trPr>
          <w:trHeight w:val="383"/>
        </w:trPr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FB632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657"/>
      </w:tblGrid>
      <w:tr w:rsidR="0085747A" w:rsidRPr="00B169DF" w14:paraId="638E76A1" w14:textId="77777777" w:rsidTr="00FB6326">
        <w:trPr>
          <w:trHeight w:val="397"/>
        </w:trPr>
        <w:tc>
          <w:tcPr>
            <w:tcW w:w="4252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FB6326">
        <w:trPr>
          <w:trHeight w:val="397"/>
        </w:trPr>
        <w:tc>
          <w:tcPr>
            <w:tcW w:w="4252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E3E1E" w:rsidRPr="009C54AE" w14:paraId="0029CE8C" w14:textId="77777777" w:rsidTr="00FB6326">
        <w:trPr>
          <w:trHeight w:val="397"/>
        </w:trPr>
        <w:tc>
          <w:tcPr>
            <w:tcW w:w="7909" w:type="dxa"/>
          </w:tcPr>
          <w:p w14:paraId="09C30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45E552" w14:textId="373EA414" w:rsidR="008E3E1E" w:rsidRDefault="008E3E1E" w:rsidP="00FB6326">
            <w:pPr>
              <w:numPr>
                <w:ilvl w:val="0"/>
                <w:numId w:val="2"/>
              </w:numPr>
              <w:spacing w:before="120" w:after="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 xml:space="preserve">nictwo Wolters Kluwer, </w:t>
            </w:r>
            <w:r w:rsidR="00CF075F">
              <w:rPr>
                <w:rFonts w:ascii="Corbel" w:eastAsia="Cambria" w:hAnsi="Corbel"/>
              </w:rPr>
              <w:t>Warszawa 2024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43DDBCBC" w14:textId="77777777" w:rsidR="00773688" w:rsidRPr="00773688" w:rsidRDefault="00773688" w:rsidP="0077368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ambria" w:hAnsi="Corbel"/>
              </w:rPr>
            </w:pPr>
            <w:r w:rsidRPr="00773688">
              <w:rPr>
                <w:rFonts w:ascii="Corbel" w:eastAsia="Cambria" w:hAnsi="Corbel"/>
              </w:rPr>
              <w:t>E. Ura, Materialne prawo administracyjne, Wydawnictwo Wolters Kluwer, Warszawa 2024,</w:t>
            </w:r>
          </w:p>
          <w:p w14:paraId="267B5E68" w14:textId="594B4722" w:rsidR="008E3E1E" w:rsidRPr="00773688" w:rsidRDefault="008E3E1E" w:rsidP="0077368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73688">
              <w:rPr>
                <w:rFonts w:ascii="Corbel" w:eastAsia="Cambria" w:hAnsi="Corbel"/>
              </w:rPr>
              <w:t xml:space="preserve">M. Wierzbowski, J. Jagielski (red.), </w:t>
            </w:r>
            <w:r w:rsidRPr="00773688">
              <w:rPr>
                <w:rFonts w:ascii="Corbel" w:eastAsia="Cambria" w:hAnsi="Corbel"/>
                <w:i/>
                <w:iCs/>
              </w:rPr>
              <w:t>Prawo administracyjne</w:t>
            </w:r>
            <w:r w:rsidRPr="00773688">
              <w:rPr>
                <w:rFonts w:ascii="Corbel" w:eastAsia="Cambria" w:hAnsi="Corbel"/>
              </w:rPr>
              <w:t xml:space="preserve">, Wydawnictwo </w:t>
            </w:r>
            <w:r w:rsidR="00EA18F5" w:rsidRPr="00773688">
              <w:rPr>
                <w:rFonts w:ascii="Corbel" w:eastAsia="Cambria" w:hAnsi="Corbel"/>
              </w:rPr>
              <w:t>Wolters Kluwer, Warszawa 2022</w:t>
            </w:r>
            <w:r w:rsidRPr="00773688">
              <w:rPr>
                <w:rFonts w:ascii="Corbel" w:eastAsia="Cambria" w:hAnsi="Corbel"/>
              </w:rPr>
              <w:t>,</w:t>
            </w:r>
          </w:p>
          <w:p w14:paraId="65E1953E" w14:textId="77777777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1A276715" w14:textId="457D7648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 w:rsidR="00EA18F5"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4AA5842" w14:textId="77777777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4608CEB1" w14:textId="77777777" w:rsidR="008E3E1E" w:rsidRPr="0026609B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638E13EF" w14:textId="1BFCF9CC" w:rsidR="0026609B" w:rsidRPr="0026609B" w:rsidRDefault="0026609B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5AEE39BC" w14:textId="6B838232" w:rsidR="008E3E1E" w:rsidRPr="0026609B" w:rsidRDefault="00EA18F5" w:rsidP="00FB6326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8E3E1E" w:rsidRPr="00835A90" w14:paraId="269C48BB" w14:textId="77777777" w:rsidTr="00FB6326">
        <w:trPr>
          <w:trHeight w:val="397"/>
        </w:trPr>
        <w:tc>
          <w:tcPr>
            <w:tcW w:w="7909" w:type="dxa"/>
          </w:tcPr>
          <w:p w14:paraId="5EE57DE4" w14:textId="60442E06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3F6E30" w14:textId="77777777" w:rsidR="008E3E1E" w:rsidRPr="00731A24" w:rsidRDefault="008E3E1E" w:rsidP="00FB6326">
            <w:pPr>
              <w:numPr>
                <w:ilvl w:val="0"/>
                <w:numId w:val="3"/>
              </w:numPr>
              <w:spacing w:before="120" w:after="0" w:line="240" w:lineRule="auto"/>
              <w:ind w:left="357" w:hanging="357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0172F704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327B042F" w14:textId="0772822A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D62614">
              <w:rPr>
                <w:rFonts w:eastAsia="Cambria" w:cs="Times-Roman"/>
                <w:lang w:eastAsia="pl-PL"/>
              </w:rPr>
              <w:t>, Wolters Kluwer 2024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345C4D9A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5419D9B5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7EC1E541" w14:textId="77777777" w:rsidR="008E3E1E" w:rsidRPr="009F7D09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6F84F7BB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5B20AA5B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0F3454C8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65A52976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0C348589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55F3A14D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7E7FDA37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09E3689E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743139F4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1F894D90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717153F8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23AF35F3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13B571A3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32D54332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3A7FABDB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4EF0D077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077A5241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7AB2461A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24384005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42D8E14B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19185E63" w14:textId="77777777" w:rsidR="00EA18F5" w:rsidRDefault="00EA18F5" w:rsidP="00EA18F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5EFD022C" w14:textId="6FC39B76" w:rsidR="00784C6E" w:rsidRPr="00800766" w:rsidRDefault="00784C6E" w:rsidP="00784C6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1F4D853B" w14:textId="34F3A45D" w:rsidR="00800766" w:rsidRDefault="00800766" w:rsidP="008007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32A68442" w14:textId="6B66EA18" w:rsidR="00800766" w:rsidRDefault="00800766" w:rsidP="008007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1CFCBAF0" w14:textId="1A7CA911" w:rsidR="00800766" w:rsidRPr="00800766" w:rsidRDefault="00800766" w:rsidP="00FB6326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="00EA18F5" w:rsidRPr="00784C6E">
              <w:rPr>
                <w:rFonts w:eastAsia="Cambria"/>
                <w:i/>
              </w:rPr>
              <w:t>System prawa samorządu terytorialnego. 3, Samodzielność samorządu terytori</w:t>
            </w:r>
            <w:r w:rsidRPr="00784C6E">
              <w:rPr>
                <w:rFonts w:eastAsia="Cambria"/>
                <w:i/>
              </w:rPr>
              <w:t>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6FA47" w14:textId="77777777" w:rsidR="009070A9" w:rsidRDefault="009070A9" w:rsidP="00C16ABF">
      <w:pPr>
        <w:spacing w:after="0" w:line="240" w:lineRule="auto"/>
      </w:pPr>
      <w:r>
        <w:separator/>
      </w:r>
    </w:p>
  </w:endnote>
  <w:endnote w:type="continuationSeparator" w:id="0">
    <w:p w14:paraId="2B2EBA03" w14:textId="77777777" w:rsidR="009070A9" w:rsidRDefault="009070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3217D" w14:textId="77777777" w:rsidR="009070A9" w:rsidRDefault="009070A9" w:rsidP="00C16ABF">
      <w:pPr>
        <w:spacing w:after="0" w:line="240" w:lineRule="auto"/>
      </w:pPr>
      <w:r>
        <w:separator/>
      </w:r>
    </w:p>
  </w:footnote>
  <w:footnote w:type="continuationSeparator" w:id="0">
    <w:p w14:paraId="1EE95C2A" w14:textId="77777777" w:rsidR="009070A9" w:rsidRDefault="009070A9" w:rsidP="00C16ABF">
      <w:pPr>
        <w:spacing w:after="0" w:line="240" w:lineRule="auto"/>
      </w:pPr>
      <w:r>
        <w:continuationSeparator/>
      </w:r>
    </w:p>
  </w:footnote>
  <w:footnote w:id="1">
    <w:p w14:paraId="77CD4A83" w14:textId="77777777" w:rsidR="00170F5B" w:rsidRDefault="00170F5B" w:rsidP="00170F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0564575">
    <w:abstractNumId w:val="0"/>
  </w:num>
  <w:num w:numId="2" w16cid:durableId="1623224761">
    <w:abstractNumId w:val="1"/>
  </w:num>
  <w:num w:numId="3" w16cid:durableId="54560836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5FA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5B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777B"/>
    <w:rsid w:val="0022477D"/>
    <w:rsid w:val="002278A9"/>
    <w:rsid w:val="002336F9"/>
    <w:rsid w:val="0024028F"/>
    <w:rsid w:val="00244ABC"/>
    <w:rsid w:val="00257EED"/>
    <w:rsid w:val="0026609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1"/>
    <w:rsid w:val="00346FE9"/>
    <w:rsid w:val="0034759A"/>
    <w:rsid w:val="003503F6"/>
    <w:rsid w:val="003530DD"/>
    <w:rsid w:val="00363F78"/>
    <w:rsid w:val="00364EB0"/>
    <w:rsid w:val="00367E7D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1CCC"/>
    <w:rsid w:val="007327BD"/>
    <w:rsid w:val="007335DD"/>
    <w:rsid w:val="00734608"/>
    <w:rsid w:val="00745302"/>
    <w:rsid w:val="007461D6"/>
    <w:rsid w:val="00746EC8"/>
    <w:rsid w:val="00763BF1"/>
    <w:rsid w:val="00766FD4"/>
    <w:rsid w:val="00773688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070A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94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075F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2614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3DBE"/>
    <w:rsid w:val="00F070AB"/>
    <w:rsid w:val="00F17567"/>
    <w:rsid w:val="00F27A7B"/>
    <w:rsid w:val="00F526AF"/>
    <w:rsid w:val="00F617C3"/>
    <w:rsid w:val="00F61A26"/>
    <w:rsid w:val="00F6563E"/>
    <w:rsid w:val="00F7066B"/>
    <w:rsid w:val="00F83B28"/>
    <w:rsid w:val="00F974DA"/>
    <w:rsid w:val="00FA46E5"/>
    <w:rsid w:val="00FB6326"/>
    <w:rsid w:val="00FB7DBA"/>
    <w:rsid w:val="00FC1C25"/>
    <w:rsid w:val="00FC3F45"/>
    <w:rsid w:val="00FD503F"/>
    <w:rsid w:val="00FD7589"/>
    <w:rsid w:val="00FF016A"/>
    <w:rsid w:val="00FF1401"/>
    <w:rsid w:val="00FF5E7D"/>
    <w:rsid w:val="099FD78D"/>
    <w:rsid w:val="0AFED204"/>
    <w:rsid w:val="0FFE9BB5"/>
    <w:rsid w:val="1357D69E"/>
    <w:rsid w:val="150FBC30"/>
    <w:rsid w:val="23B0893B"/>
    <w:rsid w:val="365A6659"/>
    <w:rsid w:val="47400A83"/>
    <w:rsid w:val="4F12A170"/>
    <w:rsid w:val="59437194"/>
    <w:rsid w:val="616D08AB"/>
    <w:rsid w:val="6D91DDCC"/>
    <w:rsid w:val="73079005"/>
    <w:rsid w:val="7315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E14CD-2D0F-45A8-8DCC-1401F789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2142</Words>
  <Characters>12857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2025-09-25T12:31:00Z</cp:lastPrinted>
  <dcterms:created xsi:type="dcterms:W3CDTF">2025-09-18T22:26:00Z</dcterms:created>
  <dcterms:modified xsi:type="dcterms:W3CDTF">2025-09-25T12:32:00Z</dcterms:modified>
</cp:coreProperties>
</file>